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>LOT N° 1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>FOURNITURE ET LIVRAISON DE VEGETAUX : SITES DE METZ/SARREBOURG ET RAON/COLMAR</w:t>
            </w:r>
          </w:p>
        </w:tc>
      </w:tr>
    </w:tbl>
    <w:p w:rsidR="00DE1758" w:rsidRDefault="00E4613C" w:rsidP="008F7E9E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1275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</w:t>
      </w:r>
      <w:bookmarkStart w:id="11" w:name="_GoBack"/>
      <w:bookmarkEnd w:id="11"/>
      <w:r w:rsidRPr="00BD255E">
        <w:t xml:space="preserve">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DE1758" w:rsidRDefault="00E4613C" w:rsidP="00B43415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</w:t>
      </w:r>
      <w:r w:rsidR="00B43415" w:rsidRPr="00B12756">
        <w:rPr>
          <w:b/>
          <w:color w:val="0000FF"/>
        </w:rPr>
        <w:t> </w:t>
      </w:r>
      <w:r w:rsidRPr="00B12756">
        <w:rPr>
          <w:b/>
          <w:color w:val="0000FF"/>
        </w:rPr>
        <w:t>jours</w:t>
      </w:r>
      <w:r w:rsidR="00066E05" w:rsidRPr="00BD255E">
        <w:rPr>
          <w:color w:val="auto"/>
        </w:rPr>
        <w:t xml:space="preserve"> </w:t>
      </w:r>
      <w:r w:rsidRPr="00BD255E">
        <w:rPr>
          <w:color w:val="auto"/>
        </w:rPr>
        <w:t>à compter de la date limite de réception des offres fixée par le règlement de la consultation.</w:t>
      </w:r>
    </w:p>
    <w:p w:rsidR="00DE1758" w:rsidRDefault="00E4613C" w:rsidP="008F7E9E">
      <w:pPr>
        <w:pStyle w:val="StyleTitre1ToutenmajusculeGaucheAvant12pt"/>
      </w:pPr>
      <w:bookmarkStart w:id="12" w:name="_Toc153336861"/>
      <w:r>
        <w:t>Prix</w:t>
      </w:r>
      <w:bookmarkEnd w:id="12"/>
      <w:r>
        <w:t xml:space="preserve"> </w:t>
      </w:r>
    </w:p>
    <w:p w:rsidR="00DE1758" w:rsidRDefault="00E4613C" w:rsidP="008F7E9E">
      <w:pPr>
        <w:pStyle w:val="Titre2"/>
      </w:pPr>
      <w:bookmarkStart w:id="13" w:name="_Hlk225248017"/>
      <w:r>
        <w:t xml:space="preserve"> </w:t>
      </w:r>
      <w:r w:rsidR="00B12756">
        <w:t>Montant de l’accord-cadre</w:t>
      </w:r>
    </w:p>
    <w:bookmarkEnd w:id="13"/>
    <w:p w:rsidR="00B12756" w:rsidRPr="00B12756" w:rsidRDefault="00B12756" w:rsidP="00D53A4B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 w:rsidRPr="00B12756">
        <w:rPr>
          <w:b/>
          <w:color w:val="0000FF"/>
        </w:rPr>
        <w:t>140 000 € HT sur 4 ans</w:t>
      </w:r>
      <w:r w:rsidRPr="00B12756">
        <w:rPr>
          <w:color w:val="0000FF"/>
        </w:rPr>
        <w:t>.</w:t>
      </w:r>
    </w:p>
    <w:p w:rsidR="00B12756" w:rsidRPr="00B12756" w:rsidRDefault="00B12756" w:rsidP="00B12756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B12756" w:rsidRDefault="00B12756" w:rsidP="00B12756">
      <w:pPr>
        <w:pStyle w:val="Titre2"/>
      </w:pPr>
      <w:r>
        <w:t>Caractéristiques des prix</w:t>
      </w:r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8F7E9E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8F7E9E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DE1758" w:rsidRDefault="00E4613C" w:rsidP="008F7E9E">
      <w:pPr>
        <w:pStyle w:val="Titre2"/>
      </w:pPr>
      <w:bookmarkStart w:id="17" w:name="_Toc153336871"/>
      <w:r>
        <w:t xml:space="preserve"> Mode de règlement</w:t>
      </w:r>
      <w:bookmarkEnd w:id="17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8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8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12756">
        <w:fldChar w:fldCharType="separate"/>
      </w:r>
      <w:r>
        <w:fldChar w:fldCharType="end"/>
      </w:r>
      <w:bookmarkStart w:id="19" w:name="__Fieldmark__771_4252859514"/>
      <w:bookmarkStart w:id="20" w:name="__Fieldmark__875_2719176277"/>
      <w:bookmarkEnd w:id="19"/>
      <w:bookmarkEnd w:id="20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12756">
        <w:fldChar w:fldCharType="separate"/>
      </w:r>
      <w:r>
        <w:fldChar w:fldCharType="end"/>
      </w:r>
      <w:bookmarkStart w:id="21" w:name="__Fieldmark__780_4252859514"/>
      <w:bookmarkStart w:id="22" w:name="__Fieldmark__884_2719176277"/>
      <w:bookmarkEnd w:id="21"/>
      <w:bookmarkEnd w:id="22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8F7E9E">
      <w:pPr>
        <w:pStyle w:val="StyleTitre1ToutenmajusculeGaucheAvant12pt"/>
      </w:pPr>
      <w:bookmarkStart w:id="23" w:name="_Toc520194208"/>
      <w:bookmarkStart w:id="24" w:name="_Toc153336873"/>
      <w:r w:rsidRPr="008F7E9E">
        <w:t xml:space="preserve">Délais </w:t>
      </w:r>
      <w:bookmarkEnd w:id="23"/>
      <w:bookmarkEnd w:id="24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8F7E9E">
      <w:pPr>
        <w:pStyle w:val="StyleTitre1ToutenmajusculeGaucheAvant12pt"/>
        <w:rPr>
          <w:bCs w:val="0"/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8F7E9E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12756">
        <w:fldChar w:fldCharType="separate"/>
      </w:r>
      <w:r>
        <w:fldChar w:fldCharType="end"/>
      </w:r>
      <w:bookmarkStart w:id="25" w:name="__Fieldmark__862_4252859514"/>
      <w:bookmarkStart w:id="26" w:name="__Fieldmark__1021_2719176277"/>
      <w:bookmarkEnd w:id="25"/>
      <w:bookmarkEnd w:id="26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8B582B90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756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F3431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8F7E9E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8F7E9E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7E9E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4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24C0-D692-4DFB-95E9-C81EA51D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55</TotalTime>
  <Pages>6</Pages>
  <Words>1299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8430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3</cp:revision>
  <cp:lastPrinted>2013-12-18T08:36:00Z</cp:lastPrinted>
  <dcterms:created xsi:type="dcterms:W3CDTF">2026-03-06T10:10:00Z</dcterms:created>
  <dcterms:modified xsi:type="dcterms:W3CDTF">2026-03-24T11:39:00Z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